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EFE5A" w14:textId="481C4A13" w:rsidR="007502D4" w:rsidRDefault="007502D4" w:rsidP="007502D4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3872D5">
        <w:rPr>
          <w:rFonts w:ascii="新細明體" w:eastAsia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949DC" wp14:editId="17CD306E">
                <wp:simplePos x="0" y="0"/>
                <wp:positionH relativeFrom="column">
                  <wp:posOffset>9159240</wp:posOffset>
                </wp:positionH>
                <wp:positionV relativeFrom="paragraph">
                  <wp:posOffset>-259080</wp:posOffset>
                </wp:positionV>
                <wp:extent cx="844550" cy="594360"/>
                <wp:effectExtent l="0" t="0" r="12700" b="15240"/>
                <wp:wrapNone/>
                <wp:docPr id="27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550" cy="594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43551B" w14:textId="77777777" w:rsidR="007502D4" w:rsidRDefault="007502D4" w:rsidP="007502D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114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學年度</w:t>
                            </w:r>
                          </w:p>
                          <w:p w14:paraId="6024ABD2" w14:textId="77777777" w:rsidR="007502D4" w:rsidRDefault="007502D4" w:rsidP="007502D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課程計畫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D949DC" id="_x0000_t202" coordsize="21600,21600" o:spt="202" path="m,l,21600r21600,l21600,xe">
                <v:stroke joinstyle="miter"/>
                <v:path gradientshapeok="t" o:connecttype="rect"/>
              </v:shapetype>
              <v:shape id="文字方塊 27" o:spid="_x0000_s1026" type="#_x0000_t202" style="position:absolute;margin-left:721.2pt;margin-top:-20.4pt;width:66.5pt;height:4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" fillcolor="window" strokeweight=".5pt">
                <v:textbox>
                  <w:txbxContent>
                    <w:p w14:paraId="0643551B" w14:textId="77777777" w:rsidR="007502D4" w:rsidRDefault="007502D4" w:rsidP="007502D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114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學年度</w:t>
                      </w:r>
                    </w:p>
                    <w:p w14:paraId="6024ABD2" w14:textId="77777777" w:rsidR="007502D4" w:rsidRDefault="007502D4" w:rsidP="007502D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課程計畫</w:t>
                      </w:r>
                    </w:p>
                  </w:txbxContent>
                </v:textbox>
              </v:shape>
            </w:pict>
          </mc:Fallback>
        </mc:AlternateContent>
      </w:r>
    </w:p>
    <w:p w14:paraId="5830A453" w14:textId="2589D67E" w:rsidR="007502D4" w:rsidRPr="00A538E4" w:rsidRDefault="007502D4" w:rsidP="007502D4">
      <w:pPr>
        <w:spacing w:line="44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A538E4">
        <w:rPr>
          <w:rFonts w:ascii="標楷體" w:eastAsia="標楷體" w:hAnsi="標楷體" w:cs="標楷體"/>
          <w:b/>
          <w:sz w:val="32"/>
          <w:szCs w:val="32"/>
        </w:rPr>
        <w:t>高雄市立</w:t>
      </w:r>
      <w:r>
        <w:rPr>
          <w:rFonts w:ascii="標楷體" w:eastAsia="標楷體" w:hAnsi="標楷體" w:cs="標楷體" w:hint="eastAsia"/>
          <w:b/>
          <w:sz w:val="32"/>
          <w:szCs w:val="32"/>
        </w:rPr>
        <w:t>鳳甲</w:t>
      </w:r>
      <w:r w:rsidRPr="00A538E4">
        <w:rPr>
          <w:rFonts w:ascii="標楷體" w:eastAsia="標楷體" w:hAnsi="標楷體" w:cs="標楷體"/>
          <w:b/>
          <w:sz w:val="32"/>
          <w:szCs w:val="32"/>
        </w:rPr>
        <w:t>國民中學</w:t>
      </w:r>
      <w:r>
        <w:rPr>
          <w:rFonts w:ascii="標楷體" w:eastAsia="標楷體" w:hAnsi="標楷體" w:cs="標楷體"/>
          <w:b/>
          <w:sz w:val="32"/>
          <w:szCs w:val="32"/>
        </w:rPr>
        <w:t>114</w:t>
      </w:r>
      <w:r w:rsidRPr="00A538E4">
        <w:rPr>
          <w:rFonts w:ascii="標楷體" w:eastAsia="標楷體" w:hAnsi="標楷體" w:cs="標楷體"/>
          <w:b/>
          <w:sz w:val="32"/>
          <w:szCs w:val="32"/>
        </w:rPr>
        <w:t>學年度</w:t>
      </w:r>
      <w:r w:rsidRPr="00A538E4">
        <w:rPr>
          <w:rFonts w:ascii="標楷體" w:eastAsia="標楷體" w:hAnsi="標楷體" w:cs="標楷體" w:hint="eastAsia"/>
          <w:b/>
          <w:sz w:val="32"/>
          <w:szCs w:val="32"/>
        </w:rPr>
        <w:t>校訂課程</w:t>
      </w:r>
      <w:r w:rsidRPr="00A538E4">
        <w:rPr>
          <w:rFonts w:ascii="標楷體" w:eastAsia="標楷體" w:hAnsi="標楷體" w:cs="標楷體"/>
          <w:b/>
          <w:sz w:val="32"/>
          <w:szCs w:val="32"/>
        </w:rPr>
        <w:t>自編教材審查表</w:t>
      </w:r>
    </w:p>
    <w:p w14:paraId="5D1CF7FD" w14:textId="48FD1AEB" w:rsidR="007502D4" w:rsidRPr="00872571" w:rsidRDefault="007502D4" w:rsidP="007502D4">
      <w:pPr>
        <w:spacing w:line="320" w:lineRule="exact"/>
        <w:jc w:val="center"/>
        <w:rPr>
          <w:rFonts w:ascii="標楷體" w:eastAsia="標楷體" w:hAnsi="標楷體"/>
          <w:b/>
          <w:bCs/>
          <w:color w:val="FF0000"/>
        </w:rPr>
      </w:pPr>
    </w:p>
    <w:p w14:paraId="3B629E12" w14:textId="77777777" w:rsidR="007502D4" w:rsidRPr="002B215F" w:rsidRDefault="007502D4" w:rsidP="007502D4">
      <w:pPr>
        <w:pStyle w:val="a3"/>
        <w:widowControl w:val="0"/>
        <w:numPr>
          <w:ilvl w:val="0"/>
          <w:numId w:val="1"/>
        </w:numPr>
        <w:suppressAutoHyphens w:val="0"/>
        <w:autoSpaceDN/>
        <w:adjustRightInd w:val="0"/>
        <w:snapToGrid w:val="0"/>
        <w:spacing w:beforeLines="50" w:before="180"/>
        <w:textAlignment w:val="auto"/>
        <w:rPr>
          <w:rFonts w:ascii="標楷體" w:eastAsia="標楷體" w:hAnsi="標楷體"/>
          <w:b/>
          <w:bCs/>
          <w:sz w:val="28"/>
          <w:szCs w:val="28"/>
        </w:rPr>
      </w:pPr>
      <w:r w:rsidRPr="002B215F">
        <w:rPr>
          <w:rFonts w:ascii="標楷體" w:eastAsia="標楷體" w:hAnsi="標楷體"/>
          <w:b/>
          <w:bCs/>
          <w:sz w:val="28"/>
          <w:szCs w:val="28"/>
        </w:rPr>
        <w:t>基本資料</w:t>
      </w:r>
    </w:p>
    <w:tbl>
      <w:tblPr>
        <w:tblStyle w:val="a4"/>
        <w:tblW w:w="5033" w:type="pct"/>
        <w:tblLook w:val="04A0" w:firstRow="1" w:lastRow="0" w:firstColumn="1" w:lastColumn="0" w:noHBand="0" w:noVBand="1"/>
      </w:tblPr>
      <w:tblGrid>
        <w:gridCol w:w="4294"/>
        <w:gridCol w:w="4625"/>
        <w:gridCol w:w="1757"/>
        <w:gridCol w:w="4814"/>
      </w:tblGrid>
      <w:tr w:rsidR="007502D4" w:rsidRPr="002B215F" w14:paraId="4A198BA6" w14:textId="77777777" w:rsidTr="000B5694">
        <w:trPr>
          <w:trHeight w:val="491"/>
        </w:trPr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E75D" w14:textId="77777777" w:rsidR="007502D4" w:rsidRPr="002B215F" w:rsidRDefault="007502D4" w:rsidP="000B5694">
            <w:pPr>
              <w:jc w:val="center"/>
              <w:rPr>
                <w:rFonts w:ascii="標楷體" w:eastAsia="標楷體" w:hAnsi="標楷體"/>
              </w:rPr>
            </w:pPr>
            <w:r w:rsidRPr="002B215F">
              <w:rPr>
                <w:rFonts w:ascii="標楷體" w:eastAsia="標楷體" w:hAnsi="標楷體" w:hint="eastAsia"/>
              </w:rPr>
              <w:t>校訂課程名稱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B7ED" w14:textId="77777777" w:rsidR="007502D4" w:rsidRPr="002B215F" w:rsidRDefault="007502D4" w:rsidP="000B56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AA1B" w14:textId="77777777" w:rsidR="007502D4" w:rsidRPr="002B215F" w:rsidRDefault="007502D4" w:rsidP="000B5694">
            <w:pPr>
              <w:jc w:val="center"/>
              <w:rPr>
                <w:rFonts w:ascii="標楷體" w:eastAsia="標楷體" w:hAnsi="標楷體"/>
              </w:rPr>
            </w:pPr>
            <w:r w:rsidRPr="002B215F">
              <w:rPr>
                <w:rFonts w:ascii="標楷體" w:eastAsia="標楷體" w:hAnsi="標楷體" w:hint="eastAsia"/>
              </w:rPr>
              <w:t>使用年級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B1B0" w14:textId="77777777" w:rsidR="007502D4" w:rsidRPr="002B215F" w:rsidRDefault="007502D4" w:rsidP="000B5694">
            <w:pPr>
              <w:jc w:val="center"/>
              <w:rPr>
                <w:rFonts w:ascii="標楷體" w:eastAsia="標楷體" w:hAnsi="標楷體"/>
              </w:rPr>
            </w:pPr>
            <w:r w:rsidRPr="002B215F">
              <w:rPr>
                <w:rFonts w:ascii="標楷體" w:eastAsia="標楷體" w:hAnsi="標楷體" w:hint="eastAsia"/>
              </w:rPr>
              <w:t>□七年級   □八年級   □九年級</w:t>
            </w:r>
          </w:p>
        </w:tc>
      </w:tr>
      <w:tr w:rsidR="007502D4" w:rsidRPr="002B215F" w14:paraId="7A5DB2AA" w14:textId="77777777" w:rsidTr="000B5694">
        <w:trPr>
          <w:trHeight w:val="491"/>
        </w:trPr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298F" w14:textId="77777777" w:rsidR="007502D4" w:rsidRPr="002B215F" w:rsidRDefault="007502D4" w:rsidP="000B5694">
            <w:pPr>
              <w:jc w:val="center"/>
              <w:rPr>
                <w:rFonts w:ascii="標楷體" w:eastAsia="標楷體" w:hAnsi="標楷體"/>
              </w:rPr>
            </w:pPr>
            <w:r w:rsidRPr="002B215F">
              <w:rPr>
                <w:rFonts w:ascii="標楷體" w:eastAsia="標楷體" w:hAnsi="標楷體" w:hint="eastAsia"/>
              </w:rPr>
              <w:t>課程目標</w:t>
            </w:r>
          </w:p>
        </w:tc>
        <w:tc>
          <w:tcPr>
            <w:tcW w:w="3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2D03" w14:textId="77777777" w:rsidR="007502D4" w:rsidRPr="002B215F" w:rsidRDefault="007502D4" w:rsidP="000B56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502D4" w:rsidRPr="002B215F" w14:paraId="7F7AABCA" w14:textId="77777777" w:rsidTr="000B5694">
        <w:trPr>
          <w:trHeight w:val="491"/>
        </w:trPr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C1725" w14:textId="77777777" w:rsidR="007502D4" w:rsidRPr="002B215F" w:rsidRDefault="007502D4" w:rsidP="000B5694">
            <w:pPr>
              <w:jc w:val="center"/>
              <w:rPr>
                <w:rFonts w:ascii="標楷體" w:eastAsia="標楷體" w:hAnsi="標楷體"/>
              </w:rPr>
            </w:pPr>
            <w:r w:rsidRPr="002B215F">
              <w:rPr>
                <w:rFonts w:ascii="標楷體" w:eastAsia="標楷體" w:hAnsi="標楷體" w:hint="eastAsia"/>
              </w:rPr>
              <w:t>對應課程願景/校本素養指標</w:t>
            </w:r>
          </w:p>
        </w:tc>
        <w:tc>
          <w:tcPr>
            <w:tcW w:w="3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0DC28" w14:textId="77777777" w:rsidR="007502D4" w:rsidRPr="002B215F" w:rsidRDefault="007502D4" w:rsidP="000B56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502D4" w:rsidRPr="002B215F" w14:paraId="518946B0" w14:textId="77777777" w:rsidTr="000B5694">
        <w:trPr>
          <w:trHeight w:val="491"/>
        </w:trPr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6C9B" w14:textId="77777777" w:rsidR="007502D4" w:rsidRPr="00EC7EB0" w:rsidRDefault="007502D4" w:rsidP="000B56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表現任務</w:t>
            </w:r>
          </w:p>
        </w:tc>
        <w:tc>
          <w:tcPr>
            <w:tcW w:w="3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327A" w14:textId="77777777" w:rsidR="007502D4" w:rsidRPr="002B215F" w:rsidRDefault="007502D4" w:rsidP="000B569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A69BC03" w14:textId="77777777" w:rsidR="007502D4" w:rsidRPr="002B215F" w:rsidRDefault="007502D4" w:rsidP="007502D4">
      <w:pPr>
        <w:adjustRightInd w:val="0"/>
        <w:snapToGrid w:val="0"/>
        <w:spacing w:beforeLines="50" w:before="180"/>
        <w:rPr>
          <w:rFonts w:ascii="標楷體" w:eastAsia="標楷體" w:hAnsi="標楷體"/>
          <w:b/>
          <w:bCs/>
          <w:sz w:val="28"/>
          <w:szCs w:val="28"/>
        </w:rPr>
      </w:pPr>
      <w:r w:rsidRPr="002B215F">
        <w:rPr>
          <w:rFonts w:ascii="標楷體" w:eastAsia="標楷體" w:hAnsi="標楷體" w:hint="eastAsia"/>
          <w:b/>
          <w:bCs/>
          <w:sz w:val="28"/>
          <w:szCs w:val="28"/>
        </w:rPr>
        <w:t>貳、</w:t>
      </w:r>
      <w:r w:rsidRPr="002B215F">
        <w:rPr>
          <w:rFonts w:ascii="標楷體" w:eastAsia="標楷體" w:hAnsi="標楷體"/>
          <w:b/>
          <w:bCs/>
          <w:sz w:val="28"/>
          <w:szCs w:val="28"/>
        </w:rPr>
        <w:t>審查</w:t>
      </w:r>
      <w:r w:rsidRPr="002B215F">
        <w:rPr>
          <w:rFonts w:ascii="標楷體" w:eastAsia="標楷體" w:hAnsi="標楷體" w:hint="eastAsia"/>
          <w:b/>
          <w:bCs/>
          <w:sz w:val="28"/>
          <w:szCs w:val="28"/>
        </w:rPr>
        <w:t>內容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366"/>
        <w:gridCol w:w="2524"/>
        <w:gridCol w:w="1948"/>
        <w:gridCol w:w="2847"/>
        <w:gridCol w:w="3296"/>
        <w:gridCol w:w="2096"/>
        <w:gridCol w:w="1311"/>
      </w:tblGrid>
      <w:tr w:rsidR="007502D4" w:rsidRPr="002B215F" w14:paraId="125F8563" w14:textId="77777777" w:rsidTr="000B5694">
        <w:tc>
          <w:tcPr>
            <w:tcW w:w="444" w:type="pct"/>
            <w:vMerge w:val="restart"/>
            <w:vAlign w:val="center"/>
          </w:tcPr>
          <w:p w14:paraId="655E6C0B" w14:textId="77777777" w:rsidR="007502D4" w:rsidRPr="002B215F" w:rsidRDefault="007502D4" w:rsidP="000B569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B215F">
              <w:rPr>
                <w:rFonts w:ascii="標楷體" w:eastAsia="標楷體" w:hAnsi="標楷體" w:hint="eastAsia"/>
              </w:rPr>
              <w:t>單元/</w:t>
            </w:r>
          </w:p>
          <w:p w14:paraId="7263E199" w14:textId="77777777" w:rsidR="007502D4" w:rsidRPr="002B215F" w:rsidRDefault="007502D4" w:rsidP="000B569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B215F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820" w:type="pct"/>
            <w:vMerge w:val="restart"/>
            <w:vAlign w:val="center"/>
          </w:tcPr>
          <w:p w14:paraId="7CD2913B" w14:textId="77777777" w:rsidR="007502D4" w:rsidRPr="00244622" w:rsidRDefault="007502D4" w:rsidP="000B569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44622">
              <w:rPr>
                <w:rFonts w:ascii="標楷體" w:eastAsia="標楷體" w:hAnsi="標楷體" w:hint="eastAsia"/>
              </w:rPr>
              <w:t>教材內容類別</w:t>
            </w:r>
          </w:p>
        </w:tc>
        <w:tc>
          <w:tcPr>
            <w:tcW w:w="3310" w:type="pct"/>
            <w:gridSpan w:val="4"/>
            <w:shd w:val="clear" w:color="auto" w:fill="auto"/>
          </w:tcPr>
          <w:p w14:paraId="351A7EF1" w14:textId="77777777" w:rsidR="007502D4" w:rsidRPr="00244622" w:rsidRDefault="007502D4" w:rsidP="000B569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44622">
              <w:rPr>
                <w:rFonts w:ascii="標楷體" w:eastAsia="標楷體" w:hAnsi="標楷體"/>
              </w:rPr>
              <w:t>審查指標</w:t>
            </w:r>
          </w:p>
          <w:p w14:paraId="5484BCCA" w14:textId="77777777" w:rsidR="007502D4" w:rsidRPr="00244622" w:rsidRDefault="007502D4" w:rsidP="000B569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44622">
              <w:rPr>
                <w:rFonts w:ascii="標楷體" w:eastAsia="標楷體" w:hAnsi="標楷體" w:hint="eastAsia"/>
                <w:b/>
                <w:bCs/>
              </w:rPr>
              <w:t>（此欄由開課領域/社群，先行自評）</w:t>
            </w:r>
          </w:p>
        </w:tc>
        <w:tc>
          <w:tcPr>
            <w:tcW w:w="426" w:type="pct"/>
            <w:vMerge w:val="restart"/>
            <w:shd w:val="clear" w:color="auto" w:fill="F2F2F2" w:themeFill="background1" w:themeFillShade="F2"/>
            <w:vAlign w:val="center"/>
          </w:tcPr>
          <w:p w14:paraId="034B780A" w14:textId="77777777" w:rsidR="007502D4" w:rsidRPr="002B215F" w:rsidRDefault="007502D4" w:rsidP="000B569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2B215F">
              <w:rPr>
                <w:rFonts w:ascii="標楷體" w:eastAsia="標楷體" w:hAnsi="標楷體" w:hint="eastAsia"/>
              </w:rPr>
              <w:t>課發會</w:t>
            </w:r>
            <w:proofErr w:type="gramEnd"/>
          </w:p>
          <w:p w14:paraId="0148C545" w14:textId="77777777" w:rsidR="007502D4" w:rsidRPr="002B215F" w:rsidRDefault="007502D4" w:rsidP="000B569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B215F">
              <w:rPr>
                <w:rFonts w:ascii="標楷體" w:eastAsia="標楷體" w:hAnsi="標楷體"/>
              </w:rPr>
              <w:t>審查</w:t>
            </w:r>
            <w:r w:rsidRPr="002B215F">
              <w:rPr>
                <w:rFonts w:ascii="標楷體" w:eastAsia="標楷體" w:hAnsi="標楷體" w:hint="eastAsia"/>
              </w:rPr>
              <w:t>結果</w:t>
            </w:r>
          </w:p>
          <w:p w14:paraId="5FC48CEF" w14:textId="77777777" w:rsidR="007502D4" w:rsidRPr="002B215F" w:rsidRDefault="007502D4" w:rsidP="000B569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2B215F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（此欄由課發會勾選）</w:t>
            </w:r>
          </w:p>
        </w:tc>
      </w:tr>
      <w:tr w:rsidR="007502D4" w:rsidRPr="002B215F" w14:paraId="43218D7A" w14:textId="77777777" w:rsidTr="000B5694">
        <w:tc>
          <w:tcPr>
            <w:tcW w:w="444" w:type="pct"/>
            <w:vMerge/>
            <w:vAlign w:val="center"/>
          </w:tcPr>
          <w:p w14:paraId="758CE228" w14:textId="77777777" w:rsidR="007502D4" w:rsidRPr="002B215F" w:rsidRDefault="007502D4" w:rsidP="000B569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0" w:type="pct"/>
            <w:vMerge/>
          </w:tcPr>
          <w:p w14:paraId="38CD0567" w14:textId="77777777" w:rsidR="007502D4" w:rsidRPr="00244622" w:rsidRDefault="007502D4" w:rsidP="000B569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3" w:type="pct"/>
            <w:vAlign w:val="center"/>
          </w:tcPr>
          <w:p w14:paraId="2C551769" w14:textId="77777777" w:rsidR="007502D4" w:rsidRPr="00A538E4" w:rsidRDefault="007502D4" w:rsidP="000B569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A538E4">
              <w:rPr>
                <w:rFonts w:ascii="標楷體" w:eastAsia="標楷體" w:hAnsi="標楷體" w:hint="eastAsia"/>
              </w:rPr>
              <w:t>一</w:t>
            </w:r>
            <w:proofErr w:type="gramEnd"/>
            <w:r w:rsidRPr="00A538E4">
              <w:rPr>
                <w:rFonts w:ascii="標楷體" w:eastAsia="標楷體" w:hAnsi="標楷體" w:hint="eastAsia"/>
              </w:rPr>
              <w:t>.學習效益</w:t>
            </w:r>
          </w:p>
        </w:tc>
        <w:tc>
          <w:tcPr>
            <w:tcW w:w="925" w:type="pct"/>
            <w:vAlign w:val="center"/>
          </w:tcPr>
          <w:p w14:paraId="576FEC90" w14:textId="77777777" w:rsidR="007502D4" w:rsidRPr="00A538E4" w:rsidRDefault="007502D4" w:rsidP="000B569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538E4">
              <w:rPr>
                <w:rFonts w:ascii="標楷體" w:eastAsia="標楷體" w:hAnsi="標楷體" w:hint="eastAsia"/>
              </w:rPr>
              <w:t>二.內容結構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BD32CD8" w14:textId="77777777" w:rsidR="007502D4" w:rsidRPr="00A538E4" w:rsidRDefault="007502D4" w:rsidP="000B569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538E4">
              <w:rPr>
                <w:rFonts w:ascii="標楷體" w:eastAsia="標楷體" w:hAnsi="標楷體" w:hint="eastAsia"/>
              </w:rPr>
              <w:t>三.邏輯關連</w:t>
            </w:r>
          </w:p>
        </w:tc>
        <w:tc>
          <w:tcPr>
            <w:tcW w:w="681" w:type="pct"/>
            <w:vAlign w:val="center"/>
          </w:tcPr>
          <w:p w14:paraId="6F6C672E" w14:textId="77777777" w:rsidR="007502D4" w:rsidRPr="00A538E4" w:rsidRDefault="007502D4" w:rsidP="000B569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538E4">
              <w:rPr>
                <w:rFonts w:ascii="標楷體" w:eastAsia="標楷體" w:hAnsi="標楷體" w:hint="eastAsia"/>
              </w:rPr>
              <w:t>四.發展過程</w:t>
            </w:r>
          </w:p>
        </w:tc>
        <w:tc>
          <w:tcPr>
            <w:tcW w:w="426" w:type="pct"/>
            <w:vMerge/>
            <w:shd w:val="clear" w:color="auto" w:fill="F2F2F2" w:themeFill="background1" w:themeFillShade="F2"/>
            <w:vAlign w:val="center"/>
          </w:tcPr>
          <w:p w14:paraId="2CBF54B6" w14:textId="77777777" w:rsidR="007502D4" w:rsidRPr="002B215F" w:rsidRDefault="007502D4" w:rsidP="000B569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502D4" w:rsidRPr="002B215F" w14:paraId="320518E3" w14:textId="77777777" w:rsidTr="000B5694">
        <w:tc>
          <w:tcPr>
            <w:tcW w:w="444" w:type="pct"/>
            <w:vMerge/>
            <w:vAlign w:val="center"/>
          </w:tcPr>
          <w:p w14:paraId="793D6678" w14:textId="77777777" w:rsidR="007502D4" w:rsidRPr="002B215F" w:rsidRDefault="007502D4" w:rsidP="000B569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0" w:type="pct"/>
            <w:vMerge/>
          </w:tcPr>
          <w:p w14:paraId="4391120A" w14:textId="77777777" w:rsidR="007502D4" w:rsidRPr="00244622" w:rsidRDefault="007502D4" w:rsidP="000B5694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33" w:type="pct"/>
            <w:vAlign w:val="center"/>
          </w:tcPr>
          <w:p w14:paraId="2F6DDAA2" w14:textId="77777777" w:rsidR="007502D4" w:rsidRPr="00A538E4" w:rsidRDefault="007502D4" w:rsidP="000B569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538E4">
              <w:rPr>
                <w:rFonts w:ascii="標楷體" w:eastAsia="標楷體" w:hAnsi="標楷體" w:hint="eastAsia"/>
              </w:rPr>
              <w:t>學習重點符合學生學習需要，並有助於達成課程目標。</w:t>
            </w:r>
          </w:p>
        </w:tc>
        <w:tc>
          <w:tcPr>
            <w:tcW w:w="925" w:type="pct"/>
            <w:vAlign w:val="center"/>
          </w:tcPr>
          <w:p w14:paraId="246939E4" w14:textId="77777777" w:rsidR="007502D4" w:rsidRPr="00A538E4" w:rsidRDefault="007502D4" w:rsidP="000B5694">
            <w:pPr>
              <w:adjustRightInd w:val="0"/>
              <w:snapToGrid w:val="0"/>
              <w:ind w:left="235" w:hangingChars="107" w:hanging="235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538E4">
              <w:rPr>
                <w:rFonts w:ascii="標楷體" w:eastAsia="標楷體" w:hAnsi="標楷體"/>
                <w:sz w:val="22"/>
                <w:szCs w:val="22"/>
              </w:rPr>
              <w:t>1.</w:t>
            </w:r>
            <w:r w:rsidRPr="00A538E4">
              <w:rPr>
                <w:rFonts w:ascii="標楷體" w:eastAsia="標楷體" w:hAnsi="標楷體" w:hint="eastAsia"/>
                <w:sz w:val="22"/>
                <w:szCs w:val="22"/>
              </w:rPr>
              <w:t>活動設計能符合素養導向教學</w:t>
            </w:r>
            <w:r w:rsidRPr="00A538E4">
              <w:rPr>
                <w:rFonts w:ascii="標楷體" w:eastAsia="標楷體" w:hAnsi="標楷體"/>
                <w:sz w:val="22"/>
                <w:szCs w:val="22"/>
              </w:rPr>
              <w:t>設計理念</w:t>
            </w:r>
            <w:r w:rsidRPr="00A538E4">
              <w:rPr>
                <w:rFonts w:ascii="標楷體" w:eastAsia="標楷體" w:hAnsi="標楷體" w:hint="eastAsia"/>
                <w:sz w:val="22"/>
                <w:szCs w:val="22"/>
              </w:rPr>
              <w:t>，引起學生學習動機與興趣。</w:t>
            </w:r>
          </w:p>
          <w:p w14:paraId="73DEACC7" w14:textId="77777777" w:rsidR="007502D4" w:rsidRPr="00A538E4" w:rsidRDefault="007502D4" w:rsidP="000B5694">
            <w:pPr>
              <w:adjustRightInd w:val="0"/>
              <w:snapToGrid w:val="0"/>
              <w:ind w:left="235" w:hangingChars="107" w:hanging="235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538E4">
              <w:rPr>
                <w:rFonts w:ascii="標楷體" w:eastAsia="標楷體" w:hAnsi="標楷體"/>
                <w:sz w:val="22"/>
                <w:szCs w:val="22"/>
              </w:rPr>
              <w:t>2.</w:t>
            </w:r>
            <w:r w:rsidRPr="00A538E4">
              <w:rPr>
                <w:rFonts w:ascii="標楷體" w:eastAsia="標楷體" w:hAnsi="標楷體" w:hint="eastAsia"/>
                <w:sz w:val="22"/>
                <w:szCs w:val="22"/>
              </w:rPr>
              <w:t>評量方式多元化，評量面向兼顧認知、態度與技能。</w:t>
            </w:r>
          </w:p>
        </w:tc>
        <w:tc>
          <w:tcPr>
            <w:tcW w:w="1071" w:type="pct"/>
            <w:vAlign w:val="center"/>
          </w:tcPr>
          <w:p w14:paraId="40973D0A" w14:textId="77777777" w:rsidR="007502D4" w:rsidRPr="00A538E4" w:rsidRDefault="007502D4" w:rsidP="000B5694">
            <w:pPr>
              <w:adjustRightInd w:val="0"/>
              <w:snapToGrid w:val="0"/>
              <w:ind w:leftChars="-9" w:left="242" w:hangingChars="110" w:hanging="264"/>
              <w:jc w:val="both"/>
              <w:rPr>
                <w:rFonts w:ascii="標楷體" w:eastAsia="標楷體" w:hAnsi="標楷體"/>
              </w:rPr>
            </w:pPr>
            <w:r w:rsidRPr="00A538E4">
              <w:rPr>
                <w:rFonts w:ascii="標楷體" w:eastAsia="標楷體" w:hAnsi="標楷體"/>
              </w:rPr>
              <w:t>1.</w:t>
            </w:r>
            <w:r w:rsidRPr="00A538E4">
              <w:rPr>
                <w:rFonts w:ascii="標楷體" w:eastAsia="標楷體" w:hAnsi="標楷體" w:hint="eastAsia"/>
              </w:rPr>
              <w:t>課程規劃主題能呼應學校課程願景及發展特色。</w:t>
            </w:r>
          </w:p>
          <w:p w14:paraId="050D6E18" w14:textId="77777777" w:rsidR="007502D4" w:rsidRPr="00A538E4" w:rsidRDefault="007502D4" w:rsidP="000B5694">
            <w:pPr>
              <w:adjustRightInd w:val="0"/>
              <w:snapToGrid w:val="0"/>
              <w:ind w:leftChars="-9" w:left="242" w:hangingChars="110" w:hanging="264"/>
              <w:jc w:val="both"/>
              <w:rPr>
                <w:rFonts w:ascii="標楷體" w:eastAsia="標楷體" w:hAnsi="標楷體"/>
              </w:rPr>
            </w:pPr>
            <w:r w:rsidRPr="00A538E4">
              <w:rPr>
                <w:rFonts w:ascii="標楷體" w:eastAsia="標楷體" w:hAnsi="標楷體" w:hint="eastAsia"/>
              </w:rPr>
              <w:t>2</w:t>
            </w:r>
            <w:r w:rsidRPr="00A538E4">
              <w:rPr>
                <w:rFonts w:ascii="標楷體" w:eastAsia="標楷體" w:hAnsi="標楷體"/>
              </w:rPr>
              <w:t>.</w:t>
            </w:r>
            <w:r w:rsidRPr="00A538E4">
              <w:rPr>
                <w:rFonts w:ascii="標楷體" w:eastAsia="標楷體" w:hAnsi="標楷體" w:hint="eastAsia"/>
              </w:rPr>
              <w:t>教學單元或主題內容、課程目標、教學時間與進度及評量方式等，</w:t>
            </w:r>
            <w:proofErr w:type="gramStart"/>
            <w:r w:rsidRPr="00A538E4">
              <w:rPr>
                <w:rFonts w:ascii="標楷體" w:eastAsia="標楷體" w:hAnsi="標楷體" w:hint="eastAsia"/>
              </w:rPr>
              <w:t>彼此間具相互</w:t>
            </w:r>
            <w:proofErr w:type="gramEnd"/>
            <w:r w:rsidRPr="00A538E4">
              <w:rPr>
                <w:rFonts w:ascii="標楷體" w:eastAsia="標楷體" w:hAnsi="標楷體" w:hint="eastAsia"/>
              </w:rPr>
              <w:t>呼應之邏輯合理性。</w:t>
            </w:r>
          </w:p>
        </w:tc>
        <w:tc>
          <w:tcPr>
            <w:tcW w:w="681" w:type="pct"/>
            <w:vAlign w:val="center"/>
          </w:tcPr>
          <w:p w14:paraId="6F4550CE" w14:textId="77777777" w:rsidR="007502D4" w:rsidRPr="00A538E4" w:rsidRDefault="007502D4" w:rsidP="000B5694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A538E4">
              <w:rPr>
                <w:rFonts w:ascii="標楷體" w:eastAsia="標楷體" w:hAnsi="標楷體" w:hint="eastAsia"/>
              </w:rPr>
              <w:t>課程規劃與設計經由教師專業學習社群共同討論，並經學校課程發展委員會審議通過。</w:t>
            </w:r>
          </w:p>
        </w:tc>
        <w:tc>
          <w:tcPr>
            <w:tcW w:w="426" w:type="pct"/>
            <w:vMerge/>
            <w:shd w:val="clear" w:color="auto" w:fill="F2F2F2" w:themeFill="background1" w:themeFillShade="F2"/>
            <w:vAlign w:val="center"/>
          </w:tcPr>
          <w:p w14:paraId="5139D09E" w14:textId="77777777" w:rsidR="007502D4" w:rsidRPr="002B215F" w:rsidRDefault="007502D4" w:rsidP="000B569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502D4" w:rsidRPr="002B215F" w14:paraId="6C039A98" w14:textId="77777777" w:rsidTr="000B5694">
        <w:trPr>
          <w:trHeight w:val="677"/>
        </w:trPr>
        <w:tc>
          <w:tcPr>
            <w:tcW w:w="444" w:type="pct"/>
            <w:vAlign w:val="center"/>
          </w:tcPr>
          <w:p w14:paraId="08988DFE" w14:textId="77777777" w:rsidR="007502D4" w:rsidRPr="002B215F" w:rsidRDefault="007502D4" w:rsidP="000B569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0" w:type="pct"/>
            <w:vAlign w:val="center"/>
          </w:tcPr>
          <w:p w14:paraId="5F8BEE5D" w14:textId="77777777" w:rsidR="007502D4" w:rsidRPr="00A538E4" w:rsidRDefault="007502D4" w:rsidP="000B5694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A538E4">
              <w:rPr>
                <w:rFonts w:ascii="標楷體" w:eastAsia="標楷體" w:hAnsi="標楷體" w:hint="eastAsia"/>
              </w:rPr>
              <w:t>□單元計畫/教案（含教學流程）</w:t>
            </w:r>
          </w:p>
          <w:p w14:paraId="16443C41" w14:textId="77777777" w:rsidR="007502D4" w:rsidRPr="00A538E4" w:rsidRDefault="007502D4" w:rsidP="000B5694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A538E4">
              <w:rPr>
                <w:rFonts w:ascii="標楷體" w:eastAsia="標楷體" w:hAnsi="標楷體" w:hint="eastAsia"/>
              </w:rPr>
              <w:t>□教師手冊</w:t>
            </w:r>
          </w:p>
          <w:p w14:paraId="52C8549E" w14:textId="77777777" w:rsidR="007502D4" w:rsidRPr="00A538E4" w:rsidRDefault="007502D4" w:rsidP="000B5694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A538E4">
              <w:rPr>
                <w:rFonts w:ascii="標楷體" w:eastAsia="標楷體" w:hAnsi="標楷體" w:hint="eastAsia"/>
              </w:rPr>
              <w:t>□教科書/簡報</w:t>
            </w:r>
          </w:p>
          <w:p w14:paraId="6A63046B" w14:textId="77777777" w:rsidR="007502D4" w:rsidRPr="00A538E4" w:rsidRDefault="007502D4" w:rsidP="000B5694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A538E4">
              <w:rPr>
                <w:rFonts w:ascii="標楷體" w:eastAsia="標楷體" w:hAnsi="標楷體" w:hint="eastAsia"/>
              </w:rPr>
              <w:t>□學生學習手冊</w:t>
            </w:r>
          </w:p>
          <w:p w14:paraId="73AD6099" w14:textId="77777777" w:rsidR="007502D4" w:rsidRPr="00A538E4" w:rsidRDefault="007502D4" w:rsidP="000B5694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A538E4">
              <w:rPr>
                <w:rFonts w:ascii="標楷體" w:eastAsia="標楷體" w:hAnsi="標楷體" w:hint="eastAsia"/>
              </w:rPr>
              <w:t>□學習單/補充教材</w:t>
            </w:r>
          </w:p>
          <w:p w14:paraId="5D5FC4B7" w14:textId="77777777" w:rsidR="007502D4" w:rsidRPr="00A538E4" w:rsidRDefault="007502D4" w:rsidP="000B5694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A538E4">
              <w:rPr>
                <w:rFonts w:ascii="標楷體" w:eastAsia="標楷體" w:hAnsi="標楷體" w:hint="eastAsia"/>
              </w:rPr>
              <w:t>□</w:t>
            </w:r>
            <w:r w:rsidRPr="00A538E4">
              <w:rPr>
                <w:rFonts w:ascii="標楷體" w:eastAsia="標楷體" w:hAnsi="標楷體"/>
              </w:rPr>
              <w:t>課</w:t>
            </w:r>
            <w:r w:rsidRPr="00A538E4">
              <w:rPr>
                <w:rFonts w:ascii="標楷體" w:eastAsia="標楷體" w:hAnsi="標楷體" w:hint="eastAsia"/>
              </w:rPr>
              <w:t>外</w:t>
            </w:r>
            <w:r w:rsidRPr="00A538E4">
              <w:rPr>
                <w:rFonts w:ascii="標楷體" w:eastAsia="標楷體" w:hAnsi="標楷體"/>
              </w:rPr>
              <w:t>教材/其他</w:t>
            </w:r>
          </w:p>
          <w:p w14:paraId="3E0A997D" w14:textId="77777777" w:rsidR="007502D4" w:rsidRPr="00A538E4" w:rsidRDefault="007502D4" w:rsidP="000B5694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A538E4">
              <w:rPr>
                <w:rFonts w:ascii="標楷體" w:eastAsia="標楷體" w:hAnsi="標楷體" w:hint="eastAsia"/>
              </w:rPr>
              <w:t xml:space="preserve">   </w:t>
            </w:r>
            <w:r w:rsidRPr="00A538E4">
              <w:rPr>
                <w:rFonts w:ascii="標楷體" w:eastAsia="標楷體" w:hAnsi="標楷體"/>
              </w:rPr>
              <w:t>(延伸學習)</w:t>
            </w:r>
          </w:p>
        </w:tc>
        <w:tc>
          <w:tcPr>
            <w:tcW w:w="633" w:type="pct"/>
          </w:tcPr>
          <w:p w14:paraId="37AF37AA" w14:textId="77777777" w:rsidR="007502D4" w:rsidRPr="00A538E4" w:rsidRDefault="007502D4" w:rsidP="000B569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538E4">
              <w:rPr>
                <w:rFonts w:ascii="標楷體" w:eastAsia="標楷體" w:hAnsi="標楷體" w:hint="eastAsia"/>
              </w:rPr>
              <w:t>自評修正紀錄：</w:t>
            </w:r>
          </w:p>
          <w:p w14:paraId="57F733C5" w14:textId="77777777" w:rsidR="007502D4" w:rsidRPr="00A538E4" w:rsidRDefault="007502D4" w:rsidP="000B569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5" w:type="pct"/>
          </w:tcPr>
          <w:p w14:paraId="418A038E" w14:textId="77777777" w:rsidR="007502D4" w:rsidRPr="00A538E4" w:rsidRDefault="007502D4" w:rsidP="000B569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538E4">
              <w:rPr>
                <w:rFonts w:ascii="標楷體" w:eastAsia="標楷體" w:hAnsi="標楷體" w:hint="eastAsia"/>
              </w:rPr>
              <w:t>自評修正紀錄：</w:t>
            </w:r>
          </w:p>
          <w:p w14:paraId="66B72325" w14:textId="77777777" w:rsidR="007502D4" w:rsidRPr="00A538E4" w:rsidRDefault="007502D4" w:rsidP="000B569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71" w:type="pct"/>
          </w:tcPr>
          <w:p w14:paraId="1ACC2400" w14:textId="77777777" w:rsidR="007502D4" w:rsidRPr="00A538E4" w:rsidRDefault="007502D4" w:rsidP="000B569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538E4">
              <w:rPr>
                <w:rFonts w:ascii="標楷體" w:eastAsia="標楷體" w:hAnsi="標楷體" w:hint="eastAsia"/>
              </w:rPr>
              <w:t>自評修正紀錄：</w:t>
            </w:r>
          </w:p>
          <w:p w14:paraId="248DDA82" w14:textId="77777777" w:rsidR="007502D4" w:rsidRPr="00A538E4" w:rsidRDefault="007502D4" w:rsidP="000B569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81" w:type="pct"/>
          </w:tcPr>
          <w:p w14:paraId="71048424" w14:textId="77777777" w:rsidR="007502D4" w:rsidRPr="00A538E4" w:rsidRDefault="007502D4" w:rsidP="000B569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538E4">
              <w:rPr>
                <w:rFonts w:ascii="標楷體" w:eastAsia="標楷體" w:hAnsi="標楷體" w:hint="eastAsia"/>
              </w:rPr>
              <w:t>自評修正紀錄：</w:t>
            </w:r>
          </w:p>
          <w:p w14:paraId="554E4DE4" w14:textId="77777777" w:rsidR="007502D4" w:rsidRPr="00A538E4" w:rsidRDefault="007502D4" w:rsidP="000B569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shd w:val="clear" w:color="auto" w:fill="F2F2F2" w:themeFill="background1" w:themeFillShade="F2"/>
            <w:vAlign w:val="center"/>
          </w:tcPr>
          <w:p w14:paraId="380F0490" w14:textId="77777777" w:rsidR="007502D4" w:rsidRPr="002B215F" w:rsidRDefault="007502D4" w:rsidP="000B569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2B215F">
              <w:rPr>
                <w:rFonts w:ascii="標楷體" w:eastAsia="標楷體" w:hAnsi="標楷體" w:hint="eastAsia"/>
              </w:rPr>
              <w:t>□通過</w:t>
            </w:r>
          </w:p>
          <w:p w14:paraId="332ECEE5" w14:textId="77777777" w:rsidR="007502D4" w:rsidRPr="002B215F" w:rsidRDefault="007502D4" w:rsidP="000B569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2B215F">
              <w:rPr>
                <w:rFonts w:ascii="標楷體" w:eastAsia="標楷體" w:hAnsi="標楷體" w:hint="eastAsia"/>
              </w:rPr>
              <w:t>□修正後</w:t>
            </w:r>
          </w:p>
          <w:p w14:paraId="25C40514" w14:textId="77777777" w:rsidR="007502D4" w:rsidRPr="002B215F" w:rsidRDefault="007502D4" w:rsidP="000B569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B215F">
              <w:rPr>
                <w:rFonts w:ascii="標楷體" w:eastAsia="標楷體" w:hAnsi="標楷體" w:hint="eastAsia"/>
              </w:rPr>
              <w:t xml:space="preserve">  通過</w:t>
            </w:r>
          </w:p>
        </w:tc>
      </w:tr>
    </w:tbl>
    <w:p w14:paraId="614E9A40" w14:textId="77777777" w:rsidR="007502D4" w:rsidRPr="002B215F" w:rsidRDefault="007502D4" w:rsidP="007502D4">
      <w:pPr>
        <w:adjustRightInd w:val="0"/>
        <w:snapToGrid w:val="0"/>
        <w:spacing w:beforeLines="50" w:before="180"/>
        <w:jc w:val="right"/>
        <w:rPr>
          <w:rFonts w:ascii="標楷體" w:eastAsia="標楷體" w:hAnsi="標楷體"/>
        </w:rPr>
      </w:pPr>
      <w:r w:rsidRPr="002B215F">
        <w:rPr>
          <w:rFonts w:ascii="標楷體" w:eastAsia="標楷體" w:hAnsi="標楷體" w:hint="eastAsia"/>
        </w:rPr>
        <w:t>（表格若不足，請自行增列）</w:t>
      </w:r>
    </w:p>
    <w:p w14:paraId="1F806BC8" w14:textId="77777777" w:rsidR="007502D4" w:rsidRPr="002B215F" w:rsidRDefault="007502D4" w:rsidP="007502D4">
      <w:pPr>
        <w:adjustRightInd w:val="0"/>
        <w:snapToGrid w:val="0"/>
        <w:rPr>
          <w:rFonts w:ascii="標楷體" w:eastAsia="標楷體" w:hAnsi="標楷體"/>
        </w:rPr>
      </w:pPr>
      <w:r w:rsidRPr="002B215F">
        <w:rPr>
          <w:rFonts w:ascii="標楷體" w:eastAsia="標楷體" w:hAnsi="標楷體" w:hint="eastAsia"/>
        </w:rPr>
        <w:lastRenderedPageBreak/>
        <w:t>※備註：</w:t>
      </w:r>
    </w:p>
    <w:p w14:paraId="1CB3AC07" w14:textId="77777777" w:rsidR="007502D4" w:rsidRPr="002B215F" w:rsidRDefault="007502D4" w:rsidP="007502D4">
      <w:pPr>
        <w:adjustRightInd w:val="0"/>
        <w:snapToGrid w:val="0"/>
        <w:rPr>
          <w:rFonts w:ascii="標楷體" w:eastAsia="標楷體" w:hAnsi="標楷體"/>
        </w:rPr>
      </w:pPr>
      <w:r w:rsidRPr="002B215F">
        <w:rPr>
          <w:rFonts w:ascii="標楷體" w:eastAsia="標楷體" w:hAnsi="標楷體" w:hint="eastAsia"/>
        </w:rPr>
        <w:t xml:space="preserve">  一、教材形態：</w:t>
      </w:r>
    </w:p>
    <w:p w14:paraId="33DB5040" w14:textId="77777777" w:rsidR="007502D4" w:rsidRPr="002B215F" w:rsidRDefault="007502D4" w:rsidP="007502D4">
      <w:pPr>
        <w:adjustRightInd w:val="0"/>
        <w:snapToGrid w:val="0"/>
        <w:rPr>
          <w:rFonts w:ascii="標楷體" w:eastAsia="標楷體" w:hAnsi="標楷體"/>
        </w:rPr>
      </w:pPr>
      <w:r w:rsidRPr="002B215F">
        <w:rPr>
          <w:rFonts w:ascii="標楷體" w:eastAsia="標楷體" w:hAnsi="標楷體" w:hint="eastAsia"/>
        </w:rPr>
        <w:t xml:space="preserve">    （一）可為紙本或數位型態，</w:t>
      </w:r>
      <w:proofErr w:type="gramStart"/>
      <w:r w:rsidRPr="002B215F">
        <w:rPr>
          <w:rFonts w:ascii="標楷體" w:eastAsia="標楷體" w:hAnsi="標楷體" w:hint="eastAsia"/>
        </w:rPr>
        <w:t>惟皆需</w:t>
      </w:r>
      <w:proofErr w:type="gramEnd"/>
      <w:r w:rsidRPr="002B215F">
        <w:rPr>
          <w:rFonts w:ascii="標楷體" w:eastAsia="標楷體" w:hAnsi="標楷體" w:hint="eastAsia"/>
        </w:rPr>
        <w:t>註明購置或選用教材來源出處。</w:t>
      </w:r>
    </w:p>
    <w:p w14:paraId="7FA27A91" w14:textId="77777777" w:rsidR="007502D4" w:rsidRPr="002B215F" w:rsidRDefault="007502D4" w:rsidP="007502D4">
      <w:pPr>
        <w:adjustRightInd w:val="0"/>
        <w:snapToGrid w:val="0"/>
        <w:rPr>
          <w:rFonts w:ascii="標楷體" w:eastAsia="標楷體" w:hAnsi="標楷體"/>
        </w:rPr>
      </w:pPr>
      <w:r w:rsidRPr="002B215F">
        <w:rPr>
          <w:rFonts w:ascii="標楷體" w:eastAsia="標楷體" w:hAnsi="標楷體" w:hint="eastAsia"/>
        </w:rPr>
        <w:t xml:space="preserve">    （二）可為文本、學習單、圖片、音樂、影片</w:t>
      </w:r>
      <w:r w:rsidRPr="002B215F">
        <w:rPr>
          <w:rFonts w:ascii="標楷體" w:eastAsia="標楷體" w:hAnsi="標楷體"/>
        </w:rPr>
        <w:t>…</w:t>
      </w:r>
      <w:proofErr w:type="gramStart"/>
      <w:r w:rsidRPr="002B215F">
        <w:rPr>
          <w:rFonts w:ascii="標楷體" w:eastAsia="標楷體" w:hAnsi="標楷體"/>
        </w:rPr>
        <w:t>…</w:t>
      </w:r>
      <w:proofErr w:type="gramEnd"/>
      <w:r w:rsidRPr="002B215F">
        <w:rPr>
          <w:rFonts w:ascii="標楷體" w:eastAsia="標楷體" w:hAnsi="標楷體" w:hint="eastAsia"/>
        </w:rPr>
        <w:t>等，惟需切合課程目標。</w:t>
      </w:r>
    </w:p>
    <w:p w14:paraId="17450C48" w14:textId="77777777" w:rsidR="007502D4" w:rsidRPr="002B215F" w:rsidRDefault="007502D4" w:rsidP="007502D4">
      <w:pPr>
        <w:adjustRightInd w:val="0"/>
        <w:snapToGrid w:val="0"/>
        <w:rPr>
          <w:rFonts w:ascii="標楷體" w:eastAsia="標楷體" w:hAnsi="標楷體"/>
        </w:rPr>
      </w:pPr>
      <w:r w:rsidRPr="002B215F">
        <w:rPr>
          <w:rFonts w:ascii="標楷體" w:eastAsia="標楷體" w:hAnsi="標楷體" w:hint="eastAsia"/>
        </w:rPr>
        <w:t xml:space="preserve">  二、教材內容：</w:t>
      </w:r>
    </w:p>
    <w:p w14:paraId="4EF4E685" w14:textId="77777777" w:rsidR="007502D4" w:rsidRPr="002B215F" w:rsidRDefault="007502D4" w:rsidP="007502D4">
      <w:pPr>
        <w:adjustRightInd w:val="0"/>
        <w:snapToGrid w:val="0"/>
        <w:ind w:leftChars="6" w:left="1202" w:hangingChars="495" w:hanging="1188"/>
        <w:rPr>
          <w:rFonts w:ascii="標楷體" w:eastAsia="標楷體" w:hAnsi="標楷體"/>
        </w:rPr>
      </w:pPr>
      <w:r w:rsidRPr="002B215F">
        <w:rPr>
          <w:rFonts w:ascii="標楷體" w:eastAsia="標楷體" w:hAnsi="標楷體" w:hint="eastAsia"/>
        </w:rPr>
        <w:t xml:space="preserve">    （一）校訂課程內容應力求跨領域課程概念之落實，不得與既有之學習領域綱要學習重點(學習內容與學習表現)或領域教科書教材有所重複。</w:t>
      </w:r>
    </w:p>
    <w:p w14:paraId="243C5748" w14:textId="77777777" w:rsidR="007502D4" w:rsidRDefault="007502D4" w:rsidP="007502D4">
      <w:pPr>
        <w:adjustRightInd w:val="0"/>
        <w:snapToGrid w:val="0"/>
        <w:ind w:left="725" w:hangingChars="302" w:hanging="725"/>
        <w:rPr>
          <w:rFonts w:ascii="標楷體" w:eastAsia="標楷體" w:hAnsi="標楷體"/>
        </w:rPr>
      </w:pPr>
      <w:r w:rsidRPr="002B215F">
        <w:rPr>
          <w:rFonts w:ascii="標楷體" w:eastAsia="標楷體" w:hAnsi="標楷體" w:hint="eastAsia"/>
        </w:rPr>
        <w:t xml:space="preserve">    （二）有關相關議題之融入，請依據課程融入說明手冊各教育階段之內涵設計，以避免爭議。</w:t>
      </w:r>
    </w:p>
    <w:p w14:paraId="39ED2C44" w14:textId="77777777" w:rsidR="007502D4" w:rsidRDefault="007502D4" w:rsidP="007502D4">
      <w:pPr>
        <w:adjustRightInd w:val="0"/>
        <w:snapToGrid w:val="0"/>
        <w:ind w:left="725" w:hangingChars="302" w:hanging="7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（三）教材內容類別：</w:t>
      </w:r>
    </w:p>
    <w:p w14:paraId="5AC7EEA4" w14:textId="77777777" w:rsidR="007502D4" w:rsidRPr="00D86345" w:rsidRDefault="007502D4" w:rsidP="007502D4">
      <w:pPr>
        <w:adjustRightInd w:val="0"/>
        <w:snapToGrid w:val="0"/>
        <w:ind w:left="725" w:hangingChars="302" w:hanging="7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1、</w:t>
      </w:r>
      <w:r w:rsidRPr="00D86345">
        <w:rPr>
          <w:rFonts w:ascii="標楷體" w:eastAsia="標楷體" w:hAnsi="標楷體" w:hint="eastAsia"/>
        </w:rPr>
        <w:t>教案（teaching plan）：</w:t>
      </w:r>
      <w:r>
        <w:rPr>
          <w:rFonts w:ascii="標楷體" w:eastAsia="標楷體" w:hAnsi="標楷體" w:hint="eastAsia"/>
        </w:rPr>
        <w:t>單元教學</w:t>
      </w:r>
      <w:r w:rsidRPr="00D86345">
        <w:rPr>
          <w:rFonts w:ascii="標楷體" w:eastAsia="標楷體" w:hAnsi="標楷體" w:hint="eastAsia"/>
        </w:rPr>
        <w:t>計畫</w:t>
      </w:r>
      <w:r>
        <w:rPr>
          <w:rFonts w:ascii="標楷體" w:eastAsia="標楷體" w:hAnsi="標楷體" w:hint="eastAsia"/>
        </w:rPr>
        <w:t>。</w:t>
      </w:r>
    </w:p>
    <w:p w14:paraId="431ADD6C" w14:textId="77777777" w:rsidR="007502D4" w:rsidRPr="00D86345" w:rsidRDefault="007502D4" w:rsidP="007502D4">
      <w:pPr>
        <w:adjustRightInd w:val="0"/>
        <w:snapToGrid w:val="0"/>
        <w:ind w:left="725" w:hangingChars="302" w:hanging="7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2、</w:t>
      </w:r>
      <w:r w:rsidRPr="00D86345">
        <w:rPr>
          <w:rFonts w:ascii="標楷體" w:eastAsia="標楷體" w:hAnsi="標楷體" w:hint="eastAsia"/>
        </w:rPr>
        <w:t>文本（text/ textbooks）：教科書/簡報/</w:t>
      </w:r>
      <w:r w:rsidRPr="00244622">
        <w:rPr>
          <w:rFonts w:ascii="標楷體" w:eastAsia="標楷體" w:hAnsi="標楷體" w:hint="eastAsia"/>
          <w:color w:val="C00000"/>
        </w:rPr>
        <w:t>學生學習手冊</w:t>
      </w:r>
      <w:r>
        <w:rPr>
          <w:rFonts w:ascii="標楷體" w:eastAsia="標楷體" w:hAnsi="標楷體" w:hint="eastAsia"/>
        </w:rPr>
        <w:t>。</w:t>
      </w:r>
    </w:p>
    <w:p w14:paraId="78AD5BE3" w14:textId="77777777" w:rsidR="007502D4" w:rsidRPr="00D86345" w:rsidRDefault="007502D4" w:rsidP="007502D4">
      <w:pPr>
        <w:adjustRightInd w:val="0"/>
        <w:snapToGrid w:val="0"/>
        <w:ind w:left="725" w:hangingChars="302" w:hanging="7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3、</w:t>
      </w:r>
      <w:r w:rsidRPr="00D86345">
        <w:rPr>
          <w:rFonts w:ascii="標楷體" w:eastAsia="標楷體" w:hAnsi="標楷體" w:hint="eastAsia"/>
        </w:rPr>
        <w:t>課內教材（supplement）：學習單/ 補充教材</w:t>
      </w:r>
      <w:r>
        <w:rPr>
          <w:rFonts w:ascii="標楷體" w:eastAsia="標楷體" w:hAnsi="標楷體" w:hint="eastAsia"/>
        </w:rPr>
        <w:t>。</w:t>
      </w:r>
    </w:p>
    <w:p w14:paraId="2DAB03A2" w14:textId="77777777" w:rsidR="007502D4" w:rsidRPr="002B215F" w:rsidRDefault="007502D4" w:rsidP="007502D4">
      <w:pPr>
        <w:adjustRightInd w:val="0"/>
        <w:snapToGrid w:val="0"/>
        <w:ind w:left="725" w:hangingChars="302" w:hanging="7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4、</w:t>
      </w:r>
      <w:r w:rsidRPr="00D86345">
        <w:rPr>
          <w:rFonts w:ascii="標楷體" w:eastAsia="標楷體" w:hAnsi="標楷體" w:hint="eastAsia"/>
        </w:rPr>
        <w:t>課外教材（extra-learning ）：預習/延伸學習</w:t>
      </w:r>
    </w:p>
    <w:p w14:paraId="14B7348C" w14:textId="77777777" w:rsidR="007502D4" w:rsidRPr="002B215F" w:rsidRDefault="007502D4" w:rsidP="007502D4">
      <w:pPr>
        <w:adjustRightInd w:val="0"/>
        <w:snapToGrid w:val="0"/>
        <w:rPr>
          <w:rFonts w:ascii="標楷體" w:eastAsia="標楷體" w:hAnsi="標楷體"/>
        </w:rPr>
      </w:pPr>
      <w:r w:rsidRPr="002B215F">
        <w:rPr>
          <w:rFonts w:ascii="標楷體" w:eastAsia="標楷體" w:hAnsi="標楷體" w:hint="eastAsia"/>
        </w:rPr>
        <w:t xml:space="preserve">  三、教材選用：</w:t>
      </w:r>
    </w:p>
    <w:p w14:paraId="53679867" w14:textId="77777777" w:rsidR="007502D4" w:rsidRPr="002B215F" w:rsidRDefault="007502D4" w:rsidP="007502D4">
      <w:pPr>
        <w:adjustRightInd w:val="0"/>
        <w:snapToGrid w:val="0"/>
        <w:rPr>
          <w:rFonts w:ascii="標楷體" w:eastAsia="標楷體" w:hAnsi="標楷體"/>
        </w:rPr>
      </w:pPr>
      <w:r w:rsidRPr="002B215F">
        <w:rPr>
          <w:rFonts w:ascii="標楷體" w:eastAsia="標楷體" w:hAnsi="標楷體" w:hint="eastAsia"/>
        </w:rPr>
        <w:t xml:space="preserve">    （一）若為印製選用，</w:t>
      </w:r>
      <w:proofErr w:type="gramStart"/>
      <w:r w:rsidRPr="002B215F">
        <w:rPr>
          <w:rFonts w:ascii="標楷體" w:eastAsia="標楷體" w:hAnsi="標楷體" w:hint="eastAsia"/>
        </w:rPr>
        <w:t>請確依</w:t>
      </w:r>
      <w:proofErr w:type="gramEnd"/>
      <w:r w:rsidRPr="002B215F">
        <w:rPr>
          <w:rFonts w:ascii="標楷體" w:eastAsia="標楷體" w:hAnsi="標楷體" w:hint="eastAsia"/>
        </w:rPr>
        <w:t>著作權法第四十六條及相關規定。</w:t>
      </w:r>
    </w:p>
    <w:p w14:paraId="484E9470" w14:textId="77777777" w:rsidR="007502D4" w:rsidRPr="002B215F" w:rsidRDefault="007502D4" w:rsidP="007502D4">
      <w:pPr>
        <w:adjustRightInd w:val="0"/>
        <w:snapToGrid w:val="0"/>
        <w:ind w:left="1188" w:hangingChars="495" w:hanging="1188"/>
        <w:rPr>
          <w:rFonts w:ascii="標楷體" w:eastAsia="標楷體" w:hAnsi="標楷體"/>
        </w:rPr>
      </w:pPr>
      <w:r w:rsidRPr="002B215F">
        <w:rPr>
          <w:rFonts w:ascii="標楷體" w:eastAsia="標楷體" w:hAnsi="標楷體" w:hint="eastAsia"/>
        </w:rPr>
        <w:t xml:space="preserve">    （二）因校訂課程強調由學校安排，以形塑學校教育願景及學生適性發展，包含跨領域統整性主題</w:t>
      </w:r>
      <w:r w:rsidRPr="002B215F">
        <w:rPr>
          <w:rFonts w:ascii="標楷體" w:eastAsia="標楷體" w:hAnsi="標楷體"/>
        </w:rPr>
        <w:t>/</w:t>
      </w:r>
      <w:r w:rsidRPr="002B215F">
        <w:rPr>
          <w:rFonts w:ascii="標楷體" w:eastAsia="標楷體" w:hAnsi="標楷體" w:hint="eastAsia"/>
        </w:rPr>
        <w:t>專題</w:t>
      </w:r>
      <w:r w:rsidRPr="002B215F">
        <w:rPr>
          <w:rFonts w:ascii="標楷體" w:eastAsia="標楷體" w:hAnsi="標楷體"/>
        </w:rPr>
        <w:t>/</w:t>
      </w:r>
      <w:r w:rsidRPr="002B215F">
        <w:rPr>
          <w:rFonts w:ascii="標楷體" w:eastAsia="標楷體" w:hAnsi="標楷體" w:hint="eastAsia"/>
        </w:rPr>
        <w:t>議題探究課程、社團活動與技藝課程、特殊需求領域課程以及本土語文</w:t>
      </w:r>
      <w:r w:rsidRPr="002B215F">
        <w:rPr>
          <w:rFonts w:ascii="標楷體" w:eastAsia="標楷體" w:hAnsi="標楷體"/>
        </w:rPr>
        <w:t>/</w:t>
      </w:r>
      <w:r w:rsidRPr="002B215F">
        <w:rPr>
          <w:rFonts w:ascii="標楷體" w:eastAsia="標楷體" w:hAnsi="標楷體" w:hint="eastAsia"/>
        </w:rPr>
        <w:t>新住民語文、服務學習、戶外教育、</w:t>
      </w:r>
      <w:proofErr w:type="gramStart"/>
      <w:r w:rsidRPr="002B215F">
        <w:rPr>
          <w:rFonts w:ascii="標楷體" w:eastAsia="標楷體" w:hAnsi="標楷體" w:hint="eastAsia"/>
        </w:rPr>
        <w:t>班際或校際</w:t>
      </w:r>
      <w:proofErr w:type="gramEnd"/>
      <w:r w:rsidRPr="002B215F">
        <w:rPr>
          <w:rFonts w:ascii="標楷體" w:eastAsia="標楷體" w:hAnsi="標楷體" w:hint="eastAsia"/>
        </w:rPr>
        <w:t>交流、自治活動、班級輔導、學生自主學習、領域補救教學等其他類課程，</w:t>
      </w:r>
      <w:r w:rsidRPr="002B215F">
        <w:rPr>
          <w:rFonts w:ascii="標楷體" w:eastAsia="標楷體" w:hAnsi="標楷體" w:hint="eastAsia"/>
          <w:b/>
          <w:u w:val="single"/>
        </w:rPr>
        <w:t>故不宜購置單一文本作為全學年度</w:t>
      </w:r>
      <w:r w:rsidRPr="002B215F">
        <w:rPr>
          <w:rFonts w:ascii="標楷體" w:eastAsia="標楷體" w:hAnsi="標楷體"/>
          <w:b/>
          <w:u w:val="single"/>
        </w:rPr>
        <w:t>/</w:t>
      </w:r>
      <w:r w:rsidRPr="002B215F">
        <w:rPr>
          <w:rFonts w:ascii="標楷體" w:eastAsia="標楷體" w:hAnsi="標楷體" w:hint="eastAsia"/>
          <w:b/>
          <w:u w:val="single"/>
        </w:rPr>
        <w:t>期之校訂課程之教材</w:t>
      </w:r>
      <w:r w:rsidRPr="002B215F">
        <w:rPr>
          <w:rFonts w:ascii="標楷體" w:eastAsia="標楷體" w:hAnsi="標楷體" w:hint="eastAsia"/>
        </w:rPr>
        <w:t>。</w:t>
      </w:r>
    </w:p>
    <w:p w14:paraId="09A1718B" w14:textId="77777777" w:rsidR="007502D4" w:rsidRPr="002B215F" w:rsidRDefault="007502D4" w:rsidP="007502D4">
      <w:pPr>
        <w:adjustRightInd w:val="0"/>
        <w:snapToGrid w:val="0"/>
        <w:ind w:leftChars="-5" w:left="924" w:hangingChars="390" w:hanging="936"/>
        <w:rPr>
          <w:rFonts w:ascii="標楷體" w:eastAsia="標楷體" w:hAnsi="標楷體"/>
        </w:rPr>
      </w:pPr>
      <w:r w:rsidRPr="002B215F">
        <w:rPr>
          <w:rFonts w:ascii="標楷體" w:eastAsia="標楷體" w:hAnsi="標楷體" w:hint="eastAsia"/>
        </w:rPr>
        <w:t xml:space="preserve">  四、審查原則：</w:t>
      </w:r>
    </w:p>
    <w:p w14:paraId="118DA7B5" w14:textId="77777777" w:rsidR="007502D4" w:rsidRPr="002B215F" w:rsidRDefault="007502D4" w:rsidP="007502D4">
      <w:pPr>
        <w:adjustRightInd w:val="0"/>
        <w:snapToGrid w:val="0"/>
        <w:ind w:leftChars="-5" w:left="924" w:hangingChars="390" w:hanging="936"/>
        <w:rPr>
          <w:rFonts w:ascii="標楷體" w:eastAsia="標楷體" w:hAnsi="標楷體"/>
        </w:rPr>
      </w:pPr>
      <w:r w:rsidRPr="002B215F">
        <w:rPr>
          <w:rFonts w:ascii="標楷體" w:eastAsia="標楷體" w:hAnsi="標楷體" w:hint="eastAsia"/>
        </w:rPr>
        <w:t xml:space="preserve">    （一）</w:t>
      </w:r>
      <w:r w:rsidRPr="002858B1">
        <w:rPr>
          <w:rFonts w:ascii="標楷體" w:eastAsia="標楷體" w:hAnsi="標楷體" w:hint="eastAsia"/>
          <w:color w:val="C00000"/>
        </w:rPr>
        <w:t>各開課領域/</w:t>
      </w:r>
      <w:proofErr w:type="gramStart"/>
      <w:r w:rsidRPr="002858B1">
        <w:rPr>
          <w:rFonts w:ascii="標楷體" w:eastAsia="標楷體" w:hAnsi="標楷體" w:hint="eastAsia"/>
          <w:color w:val="C00000"/>
        </w:rPr>
        <w:t>社群可於</w:t>
      </w:r>
      <w:proofErr w:type="gramEnd"/>
      <w:r w:rsidRPr="002858B1">
        <w:rPr>
          <w:rFonts w:ascii="標楷體" w:eastAsia="標楷體" w:hAnsi="標楷體" w:hint="eastAsia"/>
          <w:color w:val="C00000"/>
        </w:rPr>
        <w:t>領域教學研究會或社群會議中，先行自評，並簡要註記修正紀錄，自評結果</w:t>
      </w:r>
      <w:proofErr w:type="gramStart"/>
      <w:r w:rsidRPr="002858B1">
        <w:rPr>
          <w:rFonts w:ascii="標楷體" w:eastAsia="標楷體" w:hAnsi="標楷體" w:hint="eastAsia"/>
          <w:color w:val="C00000"/>
        </w:rPr>
        <w:t>送課發</w:t>
      </w:r>
      <w:proofErr w:type="gramEnd"/>
      <w:r w:rsidRPr="002858B1">
        <w:rPr>
          <w:rFonts w:ascii="標楷體" w:eastAsia="標楷體" w:hAnsi="標楷體" w:hint="eastAsia"/>
          <w:color w:val="C00000"/>
        </w:rPr>
        <w:t>會審議。</w:t>
      </w:r>
    </w:p>
    <w:p w14:paraId="026785CD" w14:textId="77777777" w:rsidR="007502D4" w:rsidRPr="002B215F" w:rsidRDefault="007502D4" w:rsidP="007502D4">
      <w:pPr>
        <w:adjustRightInd w:val="0"/>
        <w:snapToGrid w:val="0"/>
        <w:ind w:leftChars="-5" w:left="1176" w:hangingChars="495" w:hanging="1188"/>
        <w:rPr>
          <w:rFonts w:ascii="標楷體" w:eastAsia="標楷體" w:hAnsi="標楷體"/>
        </w:rPr>
      </w:pPr>
      <w:r w:rsidRPr="002B215F">
        <w:rPr>
          <w:rFonts w:ascii="標楷體" w:eastAsia="標楷體" w:hAnsi="標楷體" w:hint="eastAsia"/>
        </w:rPr>
        <w:t xml:space="preserve">    （二）審查</w:t>
      </w:r>
      <w:proofErr w:type="gramStart"/>
      <w:r w:rsidRPr="002B215F">
        <w:rPr>
          <w:rFonts w:ascii="標楷體" w:eastAsia="標楷體" w:hAnsi="標楷體" w:hint="eastAsia"/>
        </w:rPr>
        <w:t>規準</w:t>
      </w:r>
      <w:proofErr w:type="gramEnd"/>
      <w:r w:rsidRPr="002B215F">
        <w:rPr>
          <w:rFonts w:ascii="標楷體" w:eastAsia="標楷體" w:hAnsi="標楷體" w:hint="eastAsia"/>
        </w:rPr>
        <w:t>：</w:t>
      </w:r>
    </w:p>
    <w:p w14:paraId="5884C20B" w14:textId="77777777" w:rsidR="007502D4" w:rsidRPr="002B215F" w:rsidRDefault="007502D4" w:rsidP="007502D4">
      <w:pPr>
        <w:adjustRightInd w:val="0"/>
        <w:snapToGrid w:val="0"/>
        <w:ind w:leftChars="-5" w:left="1176" w:hangingChars="495" w:hanging="1188"/>
        <w:rPr>
          <w:rFonts w:ascii="標楷體" w:eastAsia="標楷體" w:hAnsi="標楷體"/>
        </w:rPr>
      </w:pPr>
      <w:r w:rsidRPr="002B215F">
        <w:rPr>
          <w:rFonts w:ascii="標楷體" w:eastAsia="標楷體" w:hAnsi="標楷體" w:hint="eastAsia"/>
        </w:rPr>
        <w:t xml:space="preserve">       </w:t>
      </w:r>
      <w:r w:rsidRPr="002B215F">
        <w:rPr>
          <w:rFonts w:ascii="標楷體" w:eastAsia="標楷體" w:hAnsi="標楷體"/>
        </w:rPr>
        <w:t>1</w:t>
      </w:r>
      <w:r w:rsidRPr="002B215F">
        <w:rPr>
          <w:rFonts w:ascii="標楷體" w:eastAsia="標楷體" w:hAnsi="標楷體" w:hint="eastAsia"/>
        </w:rPr>
        <w:t>、審查指標5項全符合者，為「領域/社群自評通過」。</w:t>
      </w:r>
    </w:p>
    <w:p w14:paraId="7814FF27" w14:textId="77777777" w:rsidR="007502D4" w:rsidRPr="002B215F" w:rsidRDefault="007502D4" w:rsidP="007502D4">
      <w:pPr>
        <w:adjustRightInd w:val="0"/>
        <w:snapToGrid w:val="0"/>
        <w:ind w:leftChars="-5" w:left="1176" w:hangingChars="495" w:hanging="1188"/>
        <w:rPr>
          <w:rFonts w:ascii="標楷體" w:eastAsia="標楷體" w:hAnsi="標楷體"/>
        </w:rPr>
      </w:pPr>
      <w:r w:rsidRPr="002B215F">
        <w:rPr>
          <w:rFonts w:ascii="標楷體" w:eastAsia="標楷體" w:hAnsi="標楷體" w:hint="eastAsia"/>
        </w:rPr>
        <w:t xml:space="preserve">       </w:t>
      </w:r>
      <w:r w:rsidRPr="002B215F">
        <w:rPr>
          <w:rFonts w:ascii="標楷體" w:eastAsia="標楷體" w:hAnsi="標楷體"/>
        </w:rPr>
        <w:t>2</w:t>
      </w:r>
      <w:r w:rsidRPr="002B215F">
        <w:rPr>
          <w:rFonts w:ascii="標楷體" w:eastAsia="標楷體" w:hAnsi="標楷體" w:hint="eastAsia"/>
        </w:rPr>
        <w:t>、</w:t>
      </w:r>
      <w:proofErr w:type="gramStart"/>
      <w:r w:rsidRPr="002B215F">
        <w:rPr>
          <w:rFonts w:ascii="標楷體" w:eastAsia="標楷體" w:hAnsi="標楷體" w:hint="eastAsia"/>
        </w:rPr>
        <w:t>經課發會</w:t>
      </w:r>
      <w:proofErr w:type="gramEnd"/>
      <w:r w:rsidRPr="002B215F">
        <w:rPr>
          <w:rFonts w:ascii="標楷體" w:eastAsia="標楷體" w:hAnsi="標楷體" w:hint="eastAsia"/>
        </w:rPr>
        <w:t>決議有任1項不符合，勾選為「修正後通過」，請開課領域/社群依據該項修正，得</w:t>
      </w:r>
      <w:proofErr w:type="gramStart"/>
      <w:r w:rsidRPr="002B215F">
        <w:rPr>
          <w:rFonts w:ascii="標楷體" w:eastAsia="標楷體" w:hAnsi="標楷體" w:hint="eastAsia"/>
        </w:rPr>
        <w:t>逕</w:t>
      </w:r>
      <w:proofErr w:type="gramEnd"/>
      <w:r w:rsidRPr="002B215F">
        <w:rPr>
          <w:rFonts w:ascii="標楷體" w:eastAsia="標楷體" w:hAnsi="標楷體" w:hint="eastAsia"/>
        </w:rPr>
        <w:t>送教務處審查。</w:t>
      </w:r>
    </w:p>
    <w:p w14:paraId="588D863C" w14:textId="77777777" w:rsidR="007502D4" w:rsidRPr="00D117B5" w:rsidRDefault="007502D4" w:rsidP="007502D4">
      <w:pPr>
        <w:adjustRightInd w:val="0"/>
        <w:snapToGrid w:val="0"/>
        <w:spacing w:line="560" w:lineRule="exact"/>
        <w:ind w:left="725" w:hangingChars="302" w:hanging="725"/>
        <w:jc w:val="right"/>
        <w:rPr>
          <w:rFonts w:ascii="標楷體" w:eastAsia="標楷體" w:hAnsi="標楷體"/>
          <w:shd w:val="pct15" w:color="auto" w:fill="FFFFFF"/>
        </w:rPr>
      </w:pPr>
      <w:r w:rsidRPr="00D117B5">
        <w:rPr>
          <w:rFonts w:ascii="標楷體" w:eastAsia="標楷體" w:hAnsi="標楷體" w:hint="eastAsia"/>
          <w:shd w:val="pct15" w:color="auto" w:fill="FFFFFF"/>
        </w:rPr>
        <w:t>開課領域/社群代表：</w:t>
      </w:r>
      <w:r w:rsidRPr="00D117B5">
        <w:rPr>
          <w:rFonts w:ascii="標楷體" w:eastAsia="標楷體" w:hAnsi="標楷體"/>
          <w:u w:val="single"/>
          <w:shd w:val="pct15" w:color="auto" w:fill="FFFFFF"/>
        </w:rPr>
        <w:t xml:space="preserve">                </w:t>
      </w:r>
      <w:r w:rsidRPr="00D117B5">
        <w:rPr>
          <w:rFonts w:ascii="標楷體" w:eastAsia="標楷體" w:hAnsi="標楷體"/>
          <w:shd w:val="pct15" w:color="auto" w:fill="FFFFFF"/>
        </w:rPr>
        <w:t>（簽名）</w:t>
      </w:r>
    </w:p>
    <w:p w14:paraId="48638A6E" w14:textId="77777777" w:rsidR="007502D4" w:rsidRPr="002B215F" w:rsidRDefault="007502D4" w:rsidP="007502D4">
      <w:pPr>
        <w:adjustRightInd w:val="0"/>
        <w:snapToGrid w:val="0"/>
        <w:spacing w:line="560" w:lineRule="exact"/>
        <w:ind w:left="725" w:hangingChars="302" w:hanging="725"/>
        <w:jc w:val="right"/>
        <w:rPr>
          <w:rFonts w:ascii="標楷體" w:eastAsia="標楷體" w:hAnsi="標楷體"/>
        </w:rPr>
      </w:pPr>
      <w:proofErr w:type="gramStart"/>
      <w:r w:rsidRPr="002B215F">
        <w:rPr>
          <w:rFonts w:ascii="標楷體" w:eastAsia="標楷體" w:hAnsi="標楷體" w:hint="eastAsia"/>
        </w:rPr>
        <w:t>課發會</w:t>
      </w:r>
      <w:proofErr w:type="gramEnd"/>
      <w:r w:rsidRPr="002B215F">
        <w:rPr>
          <w:rFonts w:ascii="標楷體" w:eastAsia="標楷體" w:hAnsi="標楷體" w:hint="eastAsia"/>
        </w:rPr>
        <w:t>代表</w:t>
      </w:r>
      <w:r w:rsidRPr="002B215F">
        <w:rPr>
          <w:rFonts w:ascii="標楷體" w:eastAsia="標楷體" w:hAnsi="標楷體"/>
        </w:rPr>
        <w:t>：</w:t>
      </w:r>
      <w:r w:rsidRPr="002B215F">
        <w:rPr>
          <w:rFonts w:ascii="標楷體" w:eastAsia="標楷體" w:hAnsi="標楷體"/>
          <w:u w:val="single"/>
        </w:rPr>
        <w:t xml:space="preserve">                </w:t>
      </w:r>
      <w:r w:rsidRPr="002B215F">
        <w:rPr>
          <w:rFonts w:ascii="標楷體" w:eastAsia="標楷體" w:hAnsi="標楷體"/>
        </w:rPr>
        <w:t>（簽名）</w:t>
      </w:r>
    </w:p>
    <w:p w14:paraId="2DC2879C" w14:textId="77777777" w:rsidR="007502D4" w:rsidRDefault="007502D4" w:rsidP="007502D4">
      <w:pPr>
        <w:spacing w:beforeLines="50" w:before="180" w:line="720" w:lineRule="auto"/>
        <w:ind w:left="726" w:hanging="726"/>
        <w:jc w:val="right"/>
        <w:rPr>
          <w:rFonts w:ascii="標楷體" w:eastAsia="標楷體" w:hAnsi="標楷體" w:cs="標楷體"/>
        </w:rPr>
      </w:pPr>
      <w:r w:rsidRPr="002B215F">
        <w:rPr>
          <w:rFonts w:ascii="標楷體" w:eastAsia="標楷體" w:hAnsi="標楷體"/>
        </w:rPr>
        <w:t>審查日期：</w:t>
      </w:r>
      <w:r w:rsidRPr="002B215F">
        <w:rPr>
          <w:rFonts w:ascii="標楷體" w:eastAsia="標楷體" w:hAnsi="標楷體"/>
          <w:u w:val="single"/>
        </w:rPr>
        <w:t xml:space="preserve">      </w:t>
      </w:r>
      <w:r w:rsidRPr="002B215F">
        <w:rPr>
          <w:rFonts w:ascii="標楷體" w:eastAsia="標楷體" w:hAnsi="標楷體"/>
        </w:rPr>
        <w:t>年</w:t>
      </w:r>
      <w:r w:rsidRPr="002B215F">
        <w:rPr>
          <w:rFonts w:ascii="標楷體" w:eastAsia="標楷體" w:hAnsi="標楷體"/>
          <w:u w:val="single"/>
        </w:rPr>
        <w:t xml:space="preserve">      </w:t>
      </w:r>
      <w:r w:rsidRPr="002B215F">
        <w:rPr>
          <w:rFonts w:ascii="標楷體" w:eastAsia="標楷體" w:hAnsi="標楷體"/>
        </w:rPr>
        <w:t>月</w:t>
      </w:r>
      <w:r w:rsidRPr="002B215F">
        <w:rPr>
          <w:rFonts w:ascii="標楷體" w:eastAsia="標楷體" w:hAnsi="標楷體"/>
          <w:u w:val="single"/>
        </w:rPr>
        <w:t xml:space="preserve">      </w:t>
      </w:r>
      <w:r w:rsidRPr="002B215F">
        <w:rPr>
          <w:rFonts w:ascii="標楷體" w:eastAsia="標楷體" w:hAnsi="標楷體"/>
        </w:rPr>
        <w:t>日</w:t>
      </w:r>
    </w:p>
    <w:p w14:paraId="0BDEFF3E" w14:textId="77777777" w:rsidR="000D4A88" w:rsidRPr="007502D4" w:rsidRDefault="000D4A88"/>
    <w:sectPr w:rsidR="000D4A88" w:rsidRPr="007502D4" w:rsidSect="007502D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F123B" w14:textId="77777777" w:rsidR="008616F3" w:rsidRDefault="008616F3" w:rsidP="00D117B5">
      <w:r>
        <w:separator/>
      </w:r>
    </w:p>
  </w:endnote>
  <w:endnote w:type="continuationSeparator" w:id="0">
    <w:p w14:paraId="479BC66F" w14:textId="77777777" w:rsidR="008616F3" w:rsidRDefault="008616F3" w:rsidP="00D11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FD763" w14:textId="77777777" w:rsidR="008616F3" w:rsidRDefault="008616F3" w:rsidP="00D117B5">
      <w:r>
        <w:separator/>
      </w:r>
    </w:p>
  </w:footnote>
  <w:footnote w:type="continuationSeparator" w:id="0">
    <w:p w14:paraId="4E77B21F" w14:textId="77777777" w:rsidR="008616F3" w:rsidRDefault="008616F3" w:rsidP="00D11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A0B95"/>
    <w:multiLevelType w:val="hybridMultilevel"/>
    <w:tmpl w:val="DFAEBD5E"/>
    <w:lvl w:ilvl="0" w:tplc="6E204D2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2D4"/>
    <w:rsid w:val="000D4A88"/>
    <w:rsid w:val="006203F5"/>
    <w:rsid w:val="007502D4"/>
    <w:rsid w:val="008616F3"/>
    <w:rsid w:val="00920192"/>
    <w:rsid w:val="00D1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7013A4"/>
  <w15:chartTrackingRefBased/>
  <w15:docId w15:val="{5A5CFD1A-5E26-4F09-A874-747F1665F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502D4"/>
    <w:pPr>
      <w:autoSpaceDN w:val="0"/>
      <w:textAlignment w:val="baseline"/>
    </w:pPr>
    <w:rPr>
      <w:rFonts w:ascii="Times New Roman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2D4"/>
    <w:pPr>
      <w:suppressAutoHyphens/>
      <w:ind w:left="480"/>
    </w:pPr>
  </w:style>
  <w:style w:type="table" w:styleId="a4">
    <w:name w:val="Table Grid"/>
    <w:basedOn w:val="a1"/>
    <w:uiPriority w:val="39"/>
    <w:rsid w:val="007502D4"/>
    <w:rPr>
      <w:rFonts w:ascii="Times New Roman" w:hAnsi="Times New Roman" w:cs="Times New Roman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117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117B5"/>
    <w:rPr>
      <w:rFonts w:ascii="Times New Roman" w:hAnsi="Times New Roman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117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117B5"/>
    <w:rPr>
      <w:rFonts w:ascii="Times New Roman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2025-05-09T07:44:00Z</dcterms:created>
  <dcterms:modified xsi:type="dcterms:W3CDTF">2025-05-09T07:50:00Z</dcterms:modified>
</cp:coreProperties>
</file>